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DFB484" w14:textId="337AB987" w:rsidR="00057675" w:rsidRDefault="00057675" w:rsidP="00057675">
      <w:pPr>
        <w:spacing w:line="480" w:lineRule="auto"/>
        <w:ind w:firstLine="720"/>
        <w:contextualSpacing/>
        <w:jc w:val="center"/>
        <w:rPr>
          <w:rFonts w:ascii="Times New Roman" w:hAnsi="Times New Roman" w:cs="Times New Roman"/>
          <w:sz w:val="24"/>
          <w:szCs w:val="24"/>
        </w:rPr>
      </w:pPr>
    </w:p>
    <w:p w14:paraId="062C3CA0" w14:textId="6A1E6BA9" w:rsidR="00057675" w:rsidRDefault="00057675" w:rsidP="00057675">
      <w:pPr>
        <w:spacing w:line="480" w:lineRule="auto"/>
        <w:ind w:firstLine="720"/>
        <w:contextualSpacing/>
        <w:jc w:val="center"/>
        <w:rPr>
          <w:rFonts w:ascii="Times New Roman" w:hAnsi="Times New Roman" w:cs="Times New Roman"/>
          <w:sz w:val="24"/>
          <w:szCs w:val="24"/>
        </w:rPr>
      </w:pPr>
    </w:p>
    <w:p w14:paraId="2C1532AC" w14:textId="4445C920" w:rsidR="00057675" w:rsidRDefault="00057675" w:rsidP="00057675">
      <w:pPr>
        <w:spacing w:line="480" w:lineRule="auto"/>
        <w:ind w:firstLine="720"/>
        <w:contextualSpacing/>
        <w:jc w:val="center"/>
        <w:rPr>
          <w:rFonts w:ascii="Times New Roman" w:hAnsi="Times New Roman" w:cs="Times New Roman"/>
          <w:sz w:val="24"/>
          <w:szCs w:val="24"/>
        </w:rPr>
      </w:pPr>
    </w:p>
    <w:p w14:paraId="4441A5E5" w14:textId="258610CB" w:rsidR="00057675" w:rsidRDefault="00057675" w:rsidP="00057675">
      <w:pPr>
        <w:spacing w:line="480" w:lineRule="auto"/>
        <w:ind w:firstLine="720"/>
        <w:contextualSpacing/>
        <w:jc w:val="center"/>
        <w:rPr>
          <w:rFonts w:ascii="Times New Roman" w:hAnsi="Times New Roman" w:cs="Times New Roman"/>
          <w:sz w:val="24"/>
          <w:szCs w:val="24"/>
        </w:rPr>
      </w:pPr>
    </w:p>
    <w:p w14:paraId="233F03FB" w14:textId="43886B8E" w:rsidR="00057675" w:rsidRDefault="00057675" w:rsidP="00057675">
      <w:pPr>
        <w:spacing w:line="480" w:lineRule="auto"/>
        <w:ind w:firstLine="720"/>
        <w:contextualSpacing/>
        <w:jc w:val="center"/>
        <w:rPr>
          <w:rFonts w:ascii="Times New Roman" w:hAnsi="Times New Roman" w:cs="Times New Roman"/>
          <w:sz w:val="24"/>
          <w:szCs w:val="24"/>
        </w:rPr>
      </w:pPr>
    </w:p>
    <w:p w14:paraId="63930957" w14:textId="1ADA37E2" w:rsidR="00057675" w:rsidRDefault="00057675" w:rsidP="00057675">
      <w:pPr>
        <w:spacing w:line="480" w:lineRule="auto"/>
        <w:ind w:firstLine="720"/>
        <w:contextualSpacing/>
        <w:jc w:val="center"/>
        <w:rPr>
          <w:rFonts w:ascii="Times New Roman" w:hAnsi="Times New Roman" w:cs="Times New Roman"/>
          <w:sz w:val="24"/>
          <w:szCs w:val="24"/>
        </w:rPr>
      </w:pPr>
    </w:p>
    <w:p w14:paraId="71EA3B32" w14:textId="4195E30D" w:rsidR="00057675" w:rsidRPr="00057675" w:rsidRDefault="00057675" w:rsidP="00057675">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Rights</w:t>
      </w:r>
      <w:r w:rsidR="00124E06">
        <w:rPr>
          <w:rFonts w:ascii="Times New Roman" w:hAnsi="Times New Roman" w:cs="Times New Roman"/>
          <w:sz w:val="24"/>
          <w:szCs w:val="24"/>
        </w:rPr>
        <w:t xml:space="preserve"> and Ethics</w:t>
      </w:r>
    </w:p>
    <w:p w14:paraId="41EDD2EB" w14:textId="77777777" w:rsidR="00057675" w:rsidRPr="00057675" w:rsidRDefault="00057675" w:rsidP="00057675">
      <w:pPr>
        <w:spacing w:line="480" w:lineRule="auto"/>
        <w:ind w:firstLine="720"/>
        <w:contextualSpacing/>
        <w:jc w:val="center"/>
        <w:rPr>
          <w:rFonts w:ascii="Times New Roman" w:hAnsi="Times New Roman" w:cs="Times New Roman"/>
          <w:sz w:val="24"/>
          <w:szCs w:val="24"/>
        </w:rPr>
      </w:pPr>
      <w:r w:rsidRPr="00057675">
        <w:rPr>
          <w:rFonts w:ascii="Times New Roman" w:hAnsi="Times New Roman" w:cs="Times New Roman"/>
          <w:sz w:val="24"/>
          <w:szCs w:val="24"/>
        </w:rPr>
        <w:t>Name of Student</w:t>
      </w:r>
    </w:p>
    <w:p w14:paraId="409E9472" w14:textId="5BC14E9F" w:rsidR="00057675" w:rsidRDefault="00057675" w:rsidP="00057675">
      <w:pPr>
        <w:spacing w:line="480" w:lineRule="auto"/>
        <w:ind w:firstLine="720"/>
        <w:contextualSpacing/>
        <w:jc w:val="center"/>
        <w:rPr>
          <w:rFonts w:ascii="Times New Roman" w:hAnsi="Times New Roman" w:cs="Times New Roman"/>
          <w:sz w:val="24"/>
          <w:szCs w:val="24"/>
        </w:rPr>
      </w:pPr>
      <w:r w:rsidRPr="00057675">
        <w:rPr>
          <w:rFonts w:ascii="Times New Roman" w:hAnsi="Times New Roman" w:cs="Times New Roman"/>
          <w:sz w:val="24"/>
          <w:szCs w:val="24"/>
        </w:rPr>
        <w:t>Institutional Affiliation</w:t>
      </w:r>
    </w:p>
    <w:p w14:paraId="0DCE03F6" w14:textId="77777777" w:rsidR="00057675" w:rsidRDefault="00057675">
      <w:pPr>
        <w:rPr>
          <w:rFonts w:ascii="Times New Roman" w:hAnsi="Times New Roman" w:cs="Times New Roman"/>
          <w:sz w:val="24"/>
          <w:szCs w:val="24"/>
        </w:rPr>
      </w:pPr>
      <w:r>
        <w:rPr>
          <w:rFonts w:ascii="Times New Roman" w:hAnsi="Times New Roman" w:cs="Times New Roman"/>
          <w:sz w:val="24"/>
          <w:szCs w:val="24"/>
        </w:rPr>
        <w:br w:type="page"/>
      </w:r>
    </w:p>
    <w:p w14:paraId="6C7CE075" w14:textId="77777777" w:rsidR="00124E06" w:rsidRPr="00057675" w:rsidRDefault="002B4462" w:rsidP="00124E06">
      <w:pPr>
        <w:spacing w:line="480" w:lineRule="auto"/>
        <w:ind w:firstLine="720"/>
        <w:contextualSpacing/>
        <w:jc w:val="center"/>
        <w:rPr>
          <w:rFonts w:ascii="Times New Roman" w:hAnsi="Times New Roman" w:cs="Times New Roman"/>
          <w:sz w:val="24"/>
          <w:szCs w:val="24"/>
        </w:rPr>
      </w:pPr>
      <w:r w:rsidRPr="00874A2E">
        <w:rPr>
          <w:rFonts w:ascii="Times New Roman" w:hAnsi="Times New Roman" w:cs="Times New Roman"/>
          <w:sz w:val="24"/>
          <w:szCs w:val="24"/>
        </w:rPr>
        <w:lastRenderedPageBreak/>
        <w:t xml:space="preserve"> </w:t>
      </w:r>
      <w:r w:rsidR="00124E06">
        <w:rPr>
          <w:rFonts w:ascii="Times New Roman" w:hAnsi="Times New Roman" w:cs="Times New Roman"/>
          <w:sz w:val="24"/>
          <w:szCs w:val="24"/>
        </w:rPr>
        <w:t>Rights and Ethics</w:t>
      </w:r>
    </w:p>
    <w:p w14:paraId="3827CE05" w14:textId="77777777" w:rsidR="003218DA" w:rsidRPr="003218DA" w:rsidRDefault="003218DA" w:rsidP="003218DA">
      <w:pPr>
        <w:spacing w:line="480" w:lineRule="auto"/>
        <w:ind w:firstLine="720"/>
        <w:contextualSpacing/>
        <w:rPr>
          <w:rFonts w:ascii="Times New Roman" w:hAnsi="Times New Roman" w:cs="Times New Roman"/>
          <w:sz w:val="24"/>
          <w:szCs w:val="24"/>
        </w:rPr>
      </w:pPr>
      <w:r w:rsidRPr="003218DA">
        <w:rPr>
          <w:rFonts w:ascii="Times New Roman" w:hAnsi="Times New Roman" w:cs="Times New Roman"/>
          <w:sz w:val="24"/>
          <w:szCs w:val="24"/>
        </w:rPr>
        <w:t>My rights include the freedom to pursue life, liberty, and happiness. Also, I have freedom of expression, freedom to worship as I wish, right to a fair trial by a jury, right to run for elected office, and the right to apply for federal employment that requires a U.S citizenship (Donnelly, 2013).</w:t>
      </w:r>
    </w:p>
    <w:p w14:paraId="6A1772CD" w14:textId="77777777" w:rsidR="003218DA" w:rsidRPr="003218DA" w:rsidRDefault="003218DA" w:rsidP="003218DA">
      <w:pPr>
        <w:spacing w:line="480" w:lineRule="auto"/>
        <w:ind w:firstLine="720"/>
        <w:contextualSpacing/>
        <w:rPr>
          <w:rFonts w:ascii="Times New Roman" w:hAnsi="Times New Roman" w:cs="Times New Roman"/>
          <w:sz w:val="24"/>
          <w:szCs w:val="24"/>
        </w:rPr>
      </w:pPr>
      <w:r w:rsidRPr="003218DA">
        <w:rPr>
          <w:rFonts w:ascii="Times New Roman" w:hAnsi="Times New Roman" w:cs="Times New Roman"/>
          <w:sz w:val="24"/>
          <w:szCs w:val="24"/>
        </w:rPr>
        <w:t xml:space="preserve">The golden rule is an ethical principle that advocates for morality in society. The golden rule states that a person should treat others like how they would love to be treated. The golden rule can be interpreted in different ways, such as "don't treat others in a way that you would not like to be treated," which is a version aimed at prohibiting unethical </w:t>
      </w:r>
      <w:proofErr w:type="spellStart"/>
      <w:r w:rsidRPr="003218DA">
        <w:rPr>
          <w:rFonts w:ascii="Times New Roman" w:hAnsi="Times New Roman" w:cs="Times New Roman"/>
          <w:sz w:val="24"/>
          <w:szCs w:val="24"/>
        </w:rPr>
        <w:t>behaviours</w:t>
      </w:r>
      <w:proofErr w:type="spellEnd"/>
      <w:r w:rsidRPr="003218DA">
        <w:rPr>
          <w:rFonts w:ascii="Times New Roman" w:hAnsi="Times New Roman" w:cs="Times New Roman"/>
          <w:sz w:val="24"/>
          <w:szCs w:val="24"/>
        </w:rPr>
        <w:t xml:space="preserve"> among people. Also, the rule can be expressed as "what you wish unto others, you wish upon yourself." The golden rule is important because it helps people maintain morality and ethics by using themselves as the best example (Armstrong, Green &amp; </w:t>
      </w:r>
      <w:proofErr w:type="spellStart"/>
      <w:r w:rsidRPr="003218DA">
        <w:rPr>
          <w:rFonts w:ascii="Times New Roman" w:hAnsi="Times New Roman" w:cs="Times New Roman"/>
          <w:sz w:val="24"/>
          <w:szCs w:val="24"/>
        </w:rPr>
        <w:t>Graefe</w:t>
      </w:r>
      <w:proofErr w:type="spellEnd"/>
      <w:r w:rsidRPr="003218DA">
        <w:rPr>
          <w:rFonts w:ascii="Times New Roman" w:hAnsi="Times New Roman" w:cs="Times New Roman"/>
          <w:sz w:val="24"/>
          <w:szCs w:val="24"/>
        </w:rPr>
        <w:t>, 2015). For instance, if a person wants respect for others, then they must treat others with respect. The golden rule is a blueprint for guiding people to ethical conduct.</w:t>
      </w:r>
    </w:p>
    <w:p w14:paraId="56FD4004" w14:textId="77777777" w:rsidR="003218DA" w:rsidRDefault="003218DA" w:rsidP="003218DA">
      <w:pPr>
        <w:spacing w:line="480" w:lineRule="auto"/>
        <w:ind w:firstLine="720"/>
        <w:contextualSpacing/>
        <w:rPr>
          <w:rFonts w:ascii="Times New Roman" w:hAnsi="Times New Roman" w:cs="Times New Roman"/>
          <w:sz w:val="24"/>
          <w:szCs w:val="24"/>
        </w:rPr>
      </w:pPr>
      <w:r w:rsidRPr="003218DA">
        <w:rPr>
          <w:rFonts w:ascii="Times New Roman" w:hAnsi="Times New Roman" w:cs="Times New Roman"/>
          <w:sz w:val="24"/>
          <w:szCs w:val="24"/>
        </w:rPr>
        <w:t>Ethics is essential to companies because it maintains a good image of a company, which is highly significant. Ethics are the foundations of success for any company. Being ethical is important since it helps maintain a good reputation created between the customers and the company. An ethical company can gather public support in the event of a crisis or a controversy (Kaufmann et al., 2009). Ethical companies have a high level of productivity from their employees, and also, the company can prevent financial and legal issues that might affect the company.</w:t>
      </w:r>
    </w:p>
    <w:p w14:paraId="44FBC4C2" w14:textId="142127B6" w:rsidR="00874A2E" w:rsidRPr="00124E06" w:rsidRDefault="00874A2E" w:rsidP="003218DA">
      <w:pPr>
        <w:spacing w:line="480" w:lineRule="auto"/>
        <w:ind w:firstLine="720"/>
        <w:contextualSpacing/>
        <w:jc w:val="center"/>
        <w:rPr>
          <w:rFonts w:ascii="Times New Roman" w:hAnsi="Times New Roman" w:cs="Times New Roman"/>
          <w:b/>
          <w:sz w:val="24"/>
          <w:szCs w:val="24"/>
        </w:rPr>
      </w:pPr>
      <w:r w:rsidRPr="00124E06">
        <w:rPr>
          <w:rFonts w:ascii="Times New Roman" w:hAnsi="Times New Roman" w:cs="Times New Roman"/>
          <w:b/>
          <w:sz w:val="24"/>
          <w:szCs w:val="24"/>
        </w:rPr>
        <w:t>Ethical company</w:t>
      </w:r>
      <w:r w:rsidR="00124E06">
        <w:rPr>
          <w:rFonts w:ascii="Times New Roman" w:hAnsi="Times New Roman" w:cs="Times New Roman"/>
          <w:b/>
          <w:sz w:val="24"/>
          <w:szCs w:val="24"/>
        </w:rPr>
        <w:t xml:space="preserve"> (</w:t>
      </w:r>
      <w:proofErr w:type="spellStart"/>
      <w:r w:rsidR="00124E06">
        <w:rPr>
          <w:rFonts w:ascii="Times New Roman" w:hAnsi="Times New Roman" w:cs="Times New Roman"/>
          <w:b/>
          <w:sz w:val="24"/>
          <w:szCs w:val="24"/>
        </w:rPr>
        <w:t>Scheckter</w:t>
      </w:r>
      <w:proofErr w:type="spellEnd"/>
      <w:r w:rsidR="00124E06">
        <w:rPr>
          <w:rFonts w:ascii="Times New Roman" w:hAnsi="Times New Roman" w:cs="Times New Roman"/>
          <w:b/>
          <w:sz w:val="24"/>
          <w:szCs w:val="24"/>
        </w:rPr>
        <w:t>)</w:t>
      </w:r>
    </w:p>
    <w:p w14:paraId="0D79B854" w14:textId="668F9364" w:rsidR="003218DA" w:rsidRDefault="003218DA" w:rsidP="003218DA">
      <w:pPr>
        <w:pStyle w:val="NormalWeb"/>
        <w:spacing w:before="0" w:beforeAutospacing="0" w:after="0" w:afterAutospacing="0" w:line="480" w:lineRule="auto"/>
        <w:ind w:firstLine="720"/>
        <w:rPr>
          <w:color w:val="0E101A"/>
        </w:rPr>
      </w:pPr>
      <w:proofErr w:type="spellStart"/>
      <w:r>
        <w:rPr>
          <w:color w:val="0E101A"/>
        </w:rPr>
        <w:lastRenderedPageBreak/>
        <w:t>Scheckter</w:t>
      </w:r>
      <w:proofErr w:type="spellEnd"/>
      <w:r>
        <w:rPr>
          <w:color w:val="0E101A"/>
        </w:rPr>
        <w:t xml:space="preserve"> energy drinks is a company that deals with making energy drinks, and it is regarded as one of the most ethical companies with a score of 18 out 20 based on a consumer website that ranks companies. The company was founded in 2010 with a mission of making simple, understandable and pronounceable drinks using natural and organic ingredients. The company makes organic products, and their drinks are purely organic. The products produced by this company are certified as organic. The company is well known for its Fairtrade practice, and its products are suitable for vegetarians. Their adverts meet the product specifications. The company maintains clean financial transactions without instances of misappropriations, they have no history breaking the law, and their products meet the required standards. The management of the company is perfect since all employees are treated equally. Also, everyone is handled with respect and </w:t>
      </w:r>
      <w:r w:rsidR="00BB762B">
        <w:rPr>
          <w:color w:val="0E101A"/>
        </w:rPr>
        <w:t>honor</w:t>
      </w:r>
      <w:r>
        <w:rPr>
          <w:color w:val="0E101A"/>
        </w:rPr>
        <w:t xml:space="preserve"> in the workplace. The company can improve its customer relationships and increase transparency in making its products.</w:t>
      </w:r>
    </w:p>
    <w:p w14:paraId="11A125BE" w14:textId="77777777" w:rsidR="003218DA" w:rsidRDefault="003218DA" w:rsidP="003218DA">
      <w:pPr>
        <w:pStyle w:val="NormalWeb"/>
        <w:spacing w:before="0" w:beforeAutospacing="0" w:after="0" w:afterAutospacing="0" w:line="480" w:lineRule="auto"/>
        <w:jc w:val="center"/>
        <w:rPr>
          <w:color w:val="0E101A"/>
        </w:rPr>
      </w:pPr>
      <w:r>
        <w:rPr>
          <w:rStyle w:val="Strong"/>
          <w:color w:val="0E101A"/>
        </w:rPr>
        <w:t>Unethical Company (Amazon)</w:t>
      </w:r>
    </w:p>
    <w:p w14:paraId="6E31987A" w14:textId="4F8C878F" w:rsidR="003218DA" w:rsidRDefault="003218DA" w:rsidP="003218DA">
      <w:pPr>
        <w:pStyle w:val="NormalWeb"/>
        <w:spacing w:before="0" w:beforeAutospacing="0" w:after="0" w:afterAutospacing="0" w:line="480" w:lineRule="auto"/>
        <w:ind w:firstLine="720"/>
        <w:rPr>
          <w:color w:val="0E101A"/>
        </w:rPr>
      </w:pPr>
      <w:r>
        <w:rPr>
          <w:color w:val="0E101A"/>
        </w:rPr>
        <w:t xml:space="preserve">According to the online consumers' website, amazon is an unethical company. Amazon began as an online book store before it was turned into one of the largest online stores in the world. Amazon has a bad reputation in treating its customers poorly in the fulfilment </w:t>
      </w:r>
      <w:r w:rsidR="00BB762B">
        <w:rPr>
          <w:color w:val="0E101A"/>
        </w:rPr>
        <w:t>centers</w:t>
      </w:r>
      <w:bookmarkStart w:id="0" w:name="_GoBack"/>
      <w:bookmarkEnd w:id="0"/>
      <w:r>
        <w:rPr>
          <w:color w:val="0E101A"/>
        </w:rPr>
        <w:t xml:space="preserve"> and also responsible for tax boycotts. There are also issues in the supply chain management of the company, environmental reporting, endangering workers, overworking workers and taking advantage of them an opportunity for seeking better lives for themselves. The company failed to inform employees about the potential dangers of the workplace; instead, it exposed them to the pandemic and also gave them unpaid time off despite the considerable number of orders received. The company should increase the level of transparency in its processes. By so doing it </w:t>
      </w:r>
      <w:r>
        <w:rPr>
          <w:color w:val="0E101A"/>
        </w:rPr>
        <w:lastRenderedPageBreak/>
        <w:t>can redeem itself in the face of the public. The company is having a bad rep with the public regarding their unethical culture, which they should change.</w:t>
      </w:r>
    </w:p>
    <w:p w14:paraId="78A374B9" w14:textId="77777777" w:rsidR="00874A2E" w:rsidRDefault="00874A2E" w:rsidP="003218DA">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462C7982" w14:textId="1874340C" w:rsidR="00F523D4" w:rsidRDefault="00874A2E" w:rsidP="00874A2E">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14:paraId="3CFD64D9" w14:textId="376A27B5" w:rsidR="00874A2E" w:rsidRDefault="00057675" w:rsidP="00124E06">
      <w:pPr>
        <w:spacing w:line="480" w:lineRule="auto"/>
        <w:ind w:left="720" w:hanging="720"/>
        <w:contextualSpacing/>
        <w:rPr>
          <w:rFonts w:ascii="Times New Roman" w:hAnsi="Times New Roman" w:cs="Times New Roman"/>
          <w:sz w:val="24"/>
          <w:szCs w:val="24"/>
        </w:rPr>
      </w:pPr>
      <w:r w:rsidRPr="00057675">
        <w:rPr>
          <w:rFonts w:ascii="Times New Roman" w:hAnsi="Times New Roman" w:cs="Times New Roman"/>
          <w:sz w:val="24"/>
          <w:szCs w:val="24"/>
        </w:rPr>
        <w:t xml:space="preserve">Armstrong, J. S., Green, K. C., &amp; </w:t>
      </w:r>
      <w:proofErr w:type="spellStart"/>
      <w:r w:rsidRPr="00057675">
        <w:rPr>
          <w:rFonts w:ascii="Times New Roman" w:hAnsi="Times New Roman" w:cs="Times New Roman"/>
          <w:sz w:val="24"/>
          <w:szCs w:val="24"/>
        </w:rPr>
        <w:t>Graefe</w:t>
      </w:r>
      <w:proofErr w:type="spellEnd"/>
      <w:r w:rsidRPr="00057675">
        <w:rPr>
          <w:rFonts w:ascii="Times New Roman" w:hAnsi="Times New Roman" w:cs="Times New Roman"/>
          <w:sz w:val="24"/>
          <w:szCs w:val="24"/>
        </w:rPr>
        <w:t>, A. (2015). Golden rule of forecasting: Be conservative. </w:t>
      </w:r>
      <w:r w:rsidRPr="00057675">
        <w:rPr>
          <w:rFonts w:ascii="Times New Roman" w:hAnsi="Times New Roman" w:cs="Times New Roman"/>
          <w:i/>
          <w:iCs/>
          <w:sz w:val="24"/>
          <w:szCs w:val="24"/>
        </w:rPr>
        <w:t>Journal of Business Research</w:t>
      </w:r>
      <w:r w:rsidRPr="00057675">
        <w:rPr>
          <w:rFonts w:ascii="Times New Roman" w:hAnsi="Times New Roman" w:cs="Times New Roman"/>
          <w:sz w:val="24"/>
          <w:szCs w:val="24"/>
        </w:rPr>
        <w:t>, </w:t>
      </w:r>
      <w:r w:rsidRPr="00057675">
        <w:rPr>
          <w:rFonts w:ascii="Times New Roman" w:hAnsi="Times New Roman" w:cs="Times New Roman"/>
          <w:i/>
          <w:iCs/>
          <w:sz w:val="24"/>
          <w:szCs w:val="24"/>
        </w:rPr>
        <w:t>68</w:t>
      </w:r>
      <w:r w:rsidRPr="00057675">
        <w:rPr>
          <w:rFonts w:ascii="Times New Roman" w:hAnsi="Times New Roman" w:cs="Times New Roman"/>
          <w:sz w:val="24"/>
          <w:szCs w:val="24"/>
        </w:rPr>
        <w:t>(8), 1717-1731.</w:t>
      </w:r>
    </w:p>
    <w:p w14:paraId="7E821AC6" w14:textId="0D4733E4" w:rsidR="00057675" w:rsidRDefault="00057675" w:rsidP="00124E06">
      <w:pPr>
        <w:spacing w:line="480" w:lineRule="auto"/>
        <w:ind w:left="720" w:hanging="720"/>
        <w:contextualSpacing/>
        <w:rPr>
          <w:rFonts w:ascii="Times New Roman" w:hAnsi="Times New Roman" w:cs="Times New Roman"/>
          <w:sz w:val="24"/>
          <w:szCs w:val="24"/>
        </w:rPr>
      </w:pPr>
      <w:r w:rsidRPr="00057675">
        <w:rPr>
          <w:rFonts w:ascii="Times New Roman" w:hAnsi="Times New Roman" w:cs="Times New Roman"/>
          <w:sz w:val="24"/>
          <w:szCs w:val="24"/>
        </w:rPr>
        <w:t>Donnelly, J. (2013). </w:t>
      </w:r>
      <w:r w:rsidRPr="00057675">
        <w:rPr>
          <w:rFonts w:ascii="Times New Roman" w:hAnsi="Times New Roman" w:cs="Times New Roman"/>
          <w:i/>
          <w:iCs/>
          <w:sz w:val="24"/>
          <w:szCs w:val="24"/>
        </w:rPr>
        <w:t>Universal human rights in theory and practice</w:t>
      </w:r>
      <w:r w:rsidRPr="00057675">
        <w:rPr>
          <w:rFonts w:ascii="Times New Roman" w:hAnsi="Times New Roman" w:cs="Times New Roman"/>
          <w:sz w:val="24"/>
          <w:szCs w:val="24"/>
        </w:rPr>
        <w:t>. Cornell University Press.</w:t>
      </w:r>
    </w:p>
    <w:p w14:paraId="7F9E659A" w14:textId="726FB37C" w:rsidR="00057675" w:rsidRPr="00874A2E" w:rsidRDefault="00057675" w:rsidP="00124E06">
      <w:pPr>
        <w:spacing w:line="480" w:lineRule="auto"/>
        <w:ind w:left="720" w:hanging="720"/>
        <w:contextualSpacing/>
        <w:rPr>
          <w:rFonts w:ascii="Times New Roman" w:hAnsi="Times New Roman" w:cs="Times New Roman"/>
          <w:sz w:val="24"/>
          <w:szCs w:val="24"/>
        </w:rPr>
      </w:pPr>
      <w:r w:rsidRPr="00057675">
        <w:rPr>
          <w:rFonts w:ascii="Times New Roman" w:hAnsi="Times New Roman" w:cs="Times New Roman"/>
          <w:sz w:val="24"/>
          <w:szCs w:val="24"/>
        </w:rPr>
        <w:t xml:space="preserve">Kaufmann, R., </w:t>
      </w:r>
      <w:proofErr w:type="spellStart"/>
      <w:r w:rsidRPr="00057675">
        <w:rPr>
          <w:rFonts w:ascii="Times New Roman" w:hAnsi="Times New Roman" w:cs="Times New Roman"/>
          <w:sz w:val="24"/>
          <w:szCs w:val="24"/>
        </w:rPr>
        <w:t>Tarba</w:t>
      </w:r>
      <w:proofErr w:type="spellEnd"/>
      <w:r w:rsidRPr="00057675">
        <w:rPr>
          <w:rFonts w:ascii="Times New Roman" w:hAnsi="Times New Roman" w:cs="Times New Roman"/>
          <w:sz w:val="24"/>
          <w:szCs w:val="24"/>
        </w:rPr>
        <w:t xml:space="preserve">, S., </w:t>
      </w:r>
      <w:proofErr w:type="spellStart"/>
      <w:r w:rsidRPr="00057675">
        <w:rPr>
          <w:rFonts w:ascii="Times New Roman" w:hAnsi="Times New Roman" w:cs="Times New Roman"/>
          <w:sz w:val="24"/>
          <w:szCs w:val="24"/>
        </w:rPr>
        <w:t>Grbac</w:t>
      </w:r>
      <w:proofErr w:type="spellEnd"/>
      <w:r w:rsidRPr="00057675">
        <w:rPr>
          <w:rFonts w:ascii="Times New Roman" w:hAnsi="Times New Roman" w:cs="Times New Roman"/>
          <w:sz w:val="24"/>
          <w:szCs w:val="24"/>
        </w:rPr>
        <w:t xml:space="preserve">, B., &amp; </w:t>
      </w:r>
      <w:proofErr w:type="spellStart"/>
      <w:r w:rsidRPr="00057675">
        <w:rPr>
          <w:rFonts w:ascii="Times New Roman" w:hAnsi="Times New Roman" w:cs="Times New Roman"/>
          <w:sz w:val="24"/>
          <w:szCs w:val="24"/>
        </w:rPr>
        <w:t>Lončarić</w:t>
      </w:r>
      <w:proofErr w:type="spellEnd"/>
      <w:r w:rsidRPr="00057675">
        <w:rPr>
          <w:rFonts w:ascii="Times New Roman" w:hAnsi="Times New Roman" w:cs="Times New Roman"/>
          <w:sz w:val="24"/>
          <w:szCs w:val="24"/>
        </w:rPr>
        <w:t>, D. (2009). Ethics, social responsibility and business performance in a transition economy. </w:t>
      </w:r>
      <w:proofErr w:type="spellStart"/>
      <w:r w:rsidRPr="00057675">
        <w:rPr>
          <w:rFonts w:ascii="Times New Roman" w:hAnsi="Times New Roman" w:cs="Times New Roman"/>
          <w:i/>
          <w:iCs/>
          <w:sz w:val="24"/>
          <w:szCs w:val="24"/>
        </w:rPr>
        <w:t>EuroMed</w:t>
      </w:r>
      <w:proofErr w:type="spellEnd"/>
      <w:r w:rsidRPr="00057675">
        <w:rPr>
          <w:rFonts w:ascii="Times New Roman" w:hAnsi="Times New Roman" w:cs="Times New Roman"/>
          <w:i/>
          <w:iCs/>
          <w:sz w:val="24"/>
          <w:szCs w:val="24"/>
        </w:rPr>
        <w:t xml:space="preserve"> Journal of Business</w:t>
      </w:r>
      <w:r w:rsidRPr="00057675">
        <w:rPr>
          <w:rFonts w:ascii="Times New Roman" w:hAnsi="Times New Roman" w:cs="Times New Roman"/>
          <w:sz w:val="24"/>
          <w:szCs w:val="24"/>
        </w:rPr>
        <w:t>.</w:t>
      </w:r>
    </w:p>
    <w:sectPr w:rsidR="00057675" w:rsidRPr="00874A2E" w:rsidSect="0005767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4BC618" w14:textId="77777777" w:rsidR="005B2723" w:rsidRDefault="005B2723" w:rsidP="00057675">
      <w:pPr>
        <w:spacing w:after="0" w:line="240" w:lineRule="auto"/>
      </w:pPr>
      <w:r>
        <w:separator/>
      </w:r>
    </w:p>
  </w:endnote>
  <w:endnote w:type="continuationSeparator" w:id="0">
    <w:p w14:paraId="09CBA11F" w14:textId="77777777" w:rsidR="005B2723" w:rsidRDefault="005B2723" w:rsidP="000576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4033B7" w14:textId="77777777" w:rsidR="005B2723" w:rsidRDefault="005B2723" w:rsidP="00057675">
      <w:pPr>
        <w:spacing w:after="0" w:line="240" w:lineRule="auto"/>
      </w:pPr>
      <w:r>
        <w:separator/>
      </w:r>
    </w:p>
  </w:footnote>
  <w:footnote w:type="continuationSeparator" w:id="0">
    <w:p w14:paraId="7C2E427F" w14:textId="77777777" w:rsidR="005B2723" w:rsidRDefault="005B2723" w:rsidP="000576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F5FFA" w14:textId="6D568C0F" w:rsidR="00057675" w:rsidRPr="00057675" w:rsidRDefault="00057675">
    <w:pPr>
      <w:pStyle w:val="Header"/>
      <w:rPr>
        <w:rFonts w:ascii="Times New Roman" w:hAnsi="Times New Roman" w:cs="Times New Roman"/>
        <w:sz w:val="24"/>
        <w:szCs w:val="24"/>
      </w:rPr>
    </w:pPr>
    <w:r w:rsidRPr="00057675">
      <w:rPr>
        <w:rFonts w:ascii="Times New Roman" w:hAnsi="Times New Roman" w:cs="Times New Roman"/>
        <w:sz w:val="24"/>
        <w:szCs w:val="24"/>
      </w:rPr>
      <w:t>RIGHTS AND ETHICS</w:t>
    </w:r>
    <w:r w:rsidRPr="00057675">
      <w:rPr>
        <w:rFonts w:ascii="Times New Roman" w:hAnsi="Times New Roman" w:cs="Times New Roman"/>
        <w:sz w:val="24"/>
        <w:szCs w:val="24"/>
      </w:rPr>
      <w:tab/>
    </w:r>
    <w:r w:rsidRPr="00057675">
      <w:rPr>
        <w:rFonts w:ascii="Times New Roman" w:hAnsi="Times New Roman" w:cs="Times New Roman"/>
        <w:sz w:val="24"/>
        <w:szCs w:val="24"/>
      </w:rPr>
      <w:tab/>
    </w:r>
    <w:r w:rsidRPr="00057675">
      <w:rPr>
        <w:rFonts w:ascii="Times New Roman" w:hAnsi="Times New Roman" w:cs="Times New Roman"/>
        <w:sz w:val="24"/>
        <w:szCs w:val="24"/>
      </w:rPr>
      <w:fldChar w:fldCharType="begin"/>
    </w:r>
    <w:r w:rsidRPr="00057675">
      <w:rPr>
        <w:rFonts w:ascii="Times New Roman" w:hAnsi="Times New Roman" w:cs="Times New Roman"/>
        <w:sz w:val="24"/>
        <w:szCs w:val="24"/>
      </w:rPr>
      <w:instrText xml:space="preserve"> PAGE   \* MERGEFORMAT </w:instrText>
    </w:r>
    <w:r w:rsidRPr="00057675">
      <w:rPr>
        <w:rFonts w:ascii="Times New Roman" w:hAnsi="Times New Roman" w:cs="Times New Roman"/>
        <w:sz w:val="24"/>
        <w:szCs w:val="24"/>
      </w:rPr>
      <w:fldChar w:fldCharType="separate"/>
    </w:r>
    <w:r w:rsidR="00BB762B">
      <w:rPr>
        <w:rFonts w:ascii="Times New Roman" w:hAnsi="Times New Roman" w:cs="Times New Roman"/>
        <w:noProof/>
        <w:sz w:val="24"/>
        <w:szCs w:val="24"/>
      </w:rPr>
      <w:t>5</w:t>
    </w:r>
    <w:r w:rsidRPr="0005767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BF049" w14:textId="7CE1BB99" w:rsidR="00057675" w:rsidRPr="00057675" w:rsidRDefault="00057675" w:rsidP="00057675">
    <w:pPr>
      <w:pStyle w:val="Header"/>
      <w:rPr>
        <w:rFonts w:ascii="Times New Roman" w:hAnsi="Times New Roman" w:cs="Times New Roman"/>
        <w:sz w:val="24"/>
        <w:szCs w:val="24"/>
      </w:rPr>
    </w:pPr>
    <w:r w:rsidRPr="00057675">
      <w:rPr>
        <w:rFonts w:ascii="Times New Roman" w:hAnsi="Times New Roman" w:cs="Times New Roman"/>
        <w:sz w:val="24"/>
        <w:szCs w:val="24"/>
      </w:rPr>
      <w:t>Running head: RIGHTS AND ETHICS</w:t>
    </w:r>
    <w:r w:rsidRPr="00057675">
      <w:rPr>
        <w:rFonts w:ascii="Times New Roman" w:hAnsi="Times New Roman" w:cs="Times New Roman"/>
        <w:sz w:val="24"/>
        <w:szCs w:val="24"/>
      </w:rPr>
      <w:tab/>
    </w:r>
    <w:r w:rsidRPr="00057675">
      <w:rPr>
        <w:rFonts w:ascii="Times New Roman" w:hAnsi="Times New Roman" w:cs="Times New Roman"/>
        <w:sz w:val="24"/>
        <w:szCs w:val="24"/>
      </w:rPr>
      <w:tab/>
    </w:r>
    <w:r w:rsidRPr="00057675">
      <w:rPr>
        <w:rFonts w:ascii="Times New Roman" w:hAnsi="Times New Roman" w:cs="Times New Roman"/>
        <w:sz w:val="24"/>
        <w:szCs w:val="24"/>
      </w:rPr>
      <w:fldChar w:fldCharType="begin"/>
    </w:r>
    <w:r w:rsidRPr="00057675">
      <w:rPr>
        <w:rFonts w:ascii="Times New Roman" w:hAnsi="Times New Roman" w:cs="Times New Roman"/>
        <w:sz w:val="24"/>
        <w:szCs w:val="24"/>
      </w:rPr>
      <w:instrText xml:space="preserve"> PAGE   \* MERGEFORMAT </w:instrText>
    </w:r>
    <w:r w:rsidRPr="00057675">
      <w:rPr>
        <w:rFonts w:ascii="Times New Roman" w:hAnsi="Times New Roman" w:cs="Times New Roman"/>
        <w:sz w:val="24"/>
        <w:szCs w:val="24"/>
      </w:rPr>
      <w:fldChar w:fldCharType="separate"/>
    </w:r>
    <w:r w:rsidR="003218DA">
      <w:rPr>
        <w:rFonts w:ascii="Times New Roman" w:hAnsi="Times New Roman" w:cs="Times New Roman"/>
        <w:noProof/>
        <w:sz w:val="24"/>
        <w:szCs w:val="24"/>
      </w:rPr>
      <w:t>1</w:t>
    </w:r>
    <w:r w:rsidRPr="00057675">
      <w:rPr>
        <w:rFonts w:ascii="Times New Roman" w:hAnsi="Times New Roman" w:cs="Times New Roman"/>
        <w:noProof/>
        <w:sz w:val="24"/>
        <w:szCs w:val="24"/>
      </w:rPr>
      <w:fldChar w:fldCharType="end"/>
    </w:r>
  </w:p>
  <w:p w14:paraId="0E5DD008" w14:textId="77777777" w:rsidR="00057675" w:rsidRDefault="000576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FC1"/>
    <w:rsid w:val="00012451"/>
    <w:rsid w:val="00057675"/>
    <w:rsid w:val="00124E06"/>
    <w:rsid w:val="001D52CD"/>
    <w:rsid w:val="00242265"/>
    <w:rsid w:val="002B4462"/>
    <w:rsid w:val="003218DA"/>
    <w:rsid w:val="00420FC1"/>
    <w:rsid w:val="00487DDA"/>
    <w:rsid w:val="005B2723"/>
    <w:rsid w:val="006A0D10"/>
    <w:rsid w:val="006D2534"/>
    <w:rsid w:val="00874A2E"/>
    <w:rsid w:val="008C3539"/>
    <w:rsid w:val="008F0477"/>
    <w:rsid w:val="00A42091"/>
    <w:rsid w:val="00A6186E"/>
    <w:rsid w:val="00BB762B"/>
    <w:rsid w:val="00C50CB3"/>
    <w:rsid w:val="00C947BE"/>
    <w:rsid w:val="00D44090"/>
    <w:rsid w:val="00DB5B07"/>
    <w:rsid w:val="00F523D4"/>
    <w:rsid w:val="00F84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6E92C"/>
  <w15:chartTrackingRefBased/>
  <w15:docId w15:val="{4A772FF5-38DA-4137-9182-B844048D1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76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675"/>
  </w:style>
  <w:style w:type="paragraph" w:styleId="Footer">
    <w:name w:val="footer"/>
    <w:basedOn w:val="Normal"/>
    <w:link w:val="FooterChar"/>
    <w:uiPriority w:val="99"/>
    <w:unhideWhenUsed/>
    <w:rsid w:val="000576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675"/>
  </w:style>
  <w:style w:type="paragraph" w:styleId="NormalWeb">
    <w:name w:val="Normal (Web)"/>
    <w:basedOn w:val="Normal"/>
    <w:uiPriority w:val="99"/>
    <w:semiHidden/>
    <w:unhideWhenUsed/>
    <w:rsid w:val="003218D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218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150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636</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dc:creator>
  <cp:keywords/>
  <dc:description/>
  <cp:lastModifiedBy>user</cp:lastModifiedBy>
  <cp:revision>4</cp:revision>
  <dcterms:created xsi:type="dcterms:W3CDTF">2020-06-05T23:18:00Z</dcterms:created>
  <dcterms:modified xsi:type="dcterms:W3CDTF">2020-06-05T23:36:00Z</dcterms:modified>
</cp:coreProperties>
</file>